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r w:rsidRPr="003D7DE3">
        <w:rPr>
          <w:rFonts w:cstheme="minorHAnsi"/>
          <w:b/>
        </w:rPr>
        <w:t xml:space="preserve">Знайдіть у </w:t>
      </w:r>
      <w:proofErr w:type="spellStart"/>
      <w:r w:rsidRPr="003D7DE3">
        <w:rPr>
          <w:rFonts w:cstheme="minorHAnsi"/>
          <w:b/>
        </w:rPr>
        <w:t>медіатекстах</w:t>
      </w:r>
      <w:proofErr w:type="spellEnd"/>
      <w:r w:rsidRPr="003D7DE3">
        <w:rPr>
          <w:rFonts w:cstheme="minorHAnsi"/>
          <w:b/>
        </w:rPr>
        <w:t xml:space="preserve">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26"/>
        <w:gridCol w:w="5303"/>
      </w:tblGrid>
      <w:tr w:rsidR="003D7DE3" w:rsidRPr="00352F49" w:rsidTr="00BF0080">
        <w:tc>
          <w:tcPr>
            <w:tcW w:w="4927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  <w:proofErr w:type="spellEnd"/>
          </w:p>
        </w:tc>
        <w:tc>
          <w:tcPr>
            <w:tcW w:w="4928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D7DE3" w:rsidTr="00BF0080">
        <w:tc>
          <w:tcPr>
            <w:tcW w:w="4927" w:type="dxa"/>
          </w:tcPr>
          <w:p w:rsidR="001C516D" w:rsidRPr="001C516D" w:rsidRDefault="001C516D" w:rsidP="001C51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C516D">
              <w:rPr>
                <w:rFonts w:eastAsia="Times New Roman" w:cs="Times New Roman"/>
                <w:sz w:val="24"/>
                <w:szCs w:val="24"/>
                <w:lang w:eastAsia="uk-UA"/>
              </w:rPr>
              <w:t>У осені на дні, на самім дні, В холодні дні, нудні й немилосердні, Сказати "так" (або сказати "ні") Не легко, як, скажімо, десь у серпні.</w:t>
            </w:r>
          </w:p>
          <w:p w:rsidR="003D7DE3" w:rsidRPr="001C516D" w:rsidRDefault="003D7DE3" w:rsidP="00BF0080">
            <w:pPr>
              <w:ind w:firstLine="0"/>
              <w:rPr>
                <w:rFonts w:cstheme="minorHAnsi"/>
                <w:szCs w:val="22"/>
              </w:rPr>
            </w:pPr>
          </w:p>
        </w:tc>
        <w:tc>
          <w:tcPr>
            <w:tcW w:w="4928" w:type="dxa"/>
          </w:tcPr>
          <w:p w:rsidR="003D7DE3" w:rsidRPr="001C516D" w:rsidRDefault="001C516D" w:rsidP="00BF0080">
            <w:pPr>
              <w:ind w:firstLine="0"/>
              <w:rPr>
                <w:rFonts w:cstheme="minorHAnsi"/>
                <w:szCs w:val="22"/>
              </w:rPr>
            </w:pPr>
            <w:r w:rsidRPr="001C516D">
              <w:rPr>
                <w:rFonts w:cstheme="minorHAnsi"/>
                <w:szCs w:val="22"/>
                <w:lang w:val="ru-RU"/>
              </w:rPr>
              <w:t>https</w:t>
            </w:r>
            <w:r w:rsidRPr="001C516D">
              <w:rPr>
                <w:rFonts w:cstheme="minorHAnsi"/>
                <w:szCs w:val="22"/>
              </w:rPr>
              <w:t>://</w:t>
            </w:r>
            <w:r w:rsidRPr="001C516D">
              <w:rPr>
                <w:rFonts w:cstheme="minorHAnsi"/>
                <w:szCs w:val="22"/>
                <w:lang w:val="ru-RU"/>
              </w:rPr>
              <w:t>www</w:t>
            </w:r>
            <w:r w:rsidRPr="001C516D">
              <w:rPr>
                <w:rFonts w:cstheme="minorHAnsi"/>
                <w:szCs w:val="22"/>
              </w:rPr>
              <w:t>.</w:t>
            </w:r>
            <w:r w:rsidRPr="001C516D">
              <w:rPr>
                <w:rFonts w:cstheme="minorHAnsi"/>
                <w:szCs w:val="22"/>
                <w:lang w:val="ru-RU"/>
              </w:rPr>
              <w:t>livelib</w:t>
            </w:r>
            <w:r w:rsidRPr="001C516D">
              <w:rPr>
                <w:rFonts w:cstheme="minorHAnsi"/>
                <w:szCs w:val="22"/>
              </w:rPr>
              <w:t>.</w:t>
            </w:r>
            <w:r w:rsidRPr="001C516D">
              <w:rPr>
                <w:rFonts w:cstheme="minorHAnsi"/>
                <w:szCs w:val="22"/>
                <w:lang w:val="ru-RU"/>
              </w:rPr>
              <w:t>ru</w:t>
            </w:r>
            <w:r w:rsidRPr="001C516D">
              <w:rPr>
                <w:rFonts w:cstheme="minorHAnsi"/>
                <w:szCs w:val="22"/>
              </w:rPr>
              <w:t>/</w:t>
            </w:r>
            <w:r w:rsidRPr="001C516D">
              <w:rPr>
                <w:rFonts w:cstheme="minorHAnsi"/>
                <w:szCs w:val="22"/>
                <w:lang w:val="ru-RU"/>
              </w:rPr>
              <w:t>author</w:t>
            </w:r>
            <w:r w:rsidRPr="001C516D">
              <w:rPr>
                <w:rFonts w:cstheme="minorHAnsi"/>
                <w:szCs w:val="22"/>
              </w:rPr>
              <w:t>/227194/</w:t>
            </w:r>
            <w:r w:rsidRPr="001C516D">
              <w:rPr>
                <w:rFonts w:cstheme="minorHAnsi"/>
                <w:szCs w:val="22"/>
                <w:lang w:val="ru-RU"/>
              </w:rPr>
              <w:t>quotes</w:t>
            </w:r>
            <w:r w:rsidRPr="001C516D">
              <w:rPr>
                <w:rFonts w:cstheme="minorHAnsi"/>
                <w:szCs w:val="22"/>
              </w:rPr>
              <w:t>-</w:t>
            </w:r>
            <w:r w:rsidRPr="001C516D">
              <w:rPr>
                <w:rFonts w:cstheme="minorHAnsi"/>
                <w:szCs w:val="22"/>
                <w:lang w:val="ru-RU"/>
              </w:rPr>
              <w:t>oleksandr</w:t>
            </w:r>
            <w:r w:rsidRPr="001C516D">
              <w:rPr>
                <w:rFonts w:cstheme="minorHAnsi"/>
                <w:szCs w:val="22"/>
              </w:rPr>
              <w:t>-</w:t>
            </w:r>
            <w:r w:rsidRPr="001C516D">
              <w:rPr>
                <w:rFonts w:cstheme="minorHAnsi"/>
                <w:szCs w:val="22"/>
                <w:lang w:val="ru-RU"/>
              </w:rPr>
              <w:t>irvanets</w:t>
            </w:r>
            <w:bookmarkStart w:id="0" w:name="_GoBack"/>
            <w:bookmarkEnd w:id="0"/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</w:t>
      </w:r>
      <w:proofErr w:type="spellStart"/>
      <w:r w:rsidRPr="0067473C">
        <w:rPr>
          <w:rFonts w:cstheme="minorHAnsi"/>
          <w:b/>
          <w:szCs w:val="22"/>
        </w:rPr>
        <w:t>медіатекстах</w:t>
      </w:r>
      <w:proofErr w:type="spellEnd"/>
      <w:r w:rsidRPr="0067473C">
        <w:rPr>
          <w:rFonts w:cstheme="minorHAnsi"/>
          <w:b/>
          <w:szCs w:val="22"/>
        </w:rPr>
        <w:t xml:space="preserve">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багатокомпонентні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складн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речен</w:t>
      </w:r>
      <w:r w:rsidR="00352F49">
        <w:rPr>
          <w:rFonts w:cstheme="minorHAnsi"/>
          <w:b/>
          <w:szCs w:val="22"/>
          <w:lang w:val="ru-RU"/>
        </w:rPr>
        <w:t>ня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з </w:t>
      </w:r>
      <w:proofErr w:type="spellStart"/>
      <w:r w:rsidR="003D7DE3">
        <w:rPr>
          <w:rFonts w:cstheme="minorHAnsi"/>
          <w:b/>
          <w:szCs w:val="22"/>
          <w:lang w:val="ru-RU"/>
        </w:rPr>
        <w:t>різними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видами </w:t>
      </w:r>
      <w:proofErr w:type="spellStart"/>
      <w:r w:rsidR="003D7DE3">
        <w:rPr>
          <w:rFonts w:cstheme="minorHAnsi"/>
          <w:b/>
          <w:szCs w:val="22"/>
          <w:lang w:val="ru-RU"/>
        </w:rPr>
        <w:t>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, </w:t>
      </w:r>
      <w:proofErr w:type="spellStart"/>
      <w:r w:rsidR="00352F49">
        <w:rPr>
          <w:rFonts w:cstheme="minorHAnsi"/>
          <w:b/>
          <w:szCs w:val="22"/>
          <w:lang w:val="ru-RU"/>
        </w:rPr>
        <w:t>вставте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52F49">
        <w:rPr>
          <w:rFonts w:cstheme="minorHAnsi"/>
          <w:b/>
          <w:szCs w:val="22"/>
          <w:lang w:val="ru-RU"/>
        </w:rPr>
        <w:t>їх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42"/>
        <w:gridCol w:w="4787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proofErr w:type="spellEnd"/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складне </w:t>
            </w:r>
            <w:proofErr w:type="spellStart"/>
            <w:r w:rsidR="00352F49" w:rsidRPr="00352F49">
              <w:rPr>
                <w:rFonts w:cstheme="minorHAnsi"/>
                <w:b/>
                <w:szCs w:val="22"/>
                <w:lang w:val="ru-RU"/>
              </w:rPr>
              <w:t>речення</w:t>
            </w:r>
            <w:proofErr w:type="spellEnd"/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52F49" w:rsidTr="00352F49">
        <w:tc>
          <w:tcPr>
            <w:tcW w:w="4927" w:type="dxa"/>
          </w:tcPr>
          <w:p w:rsidR="00352F49" w:rsidRDefault="00352F4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928" w:type="dxa"/>
          </w:tcPr>
          <w:p w:rsidR="00352F49" w:rsidRDefault="00352F4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</w:tr>
      <w:tr w:rsidR="00352F49" w:rsidRPr="003D7DE3" w:rsidTr="00352F49">
        <w:tc>
          <w:tcPr>
            <w:tcW w:w="4927" w:type="dxa"/>
          </w:tcPr>
          <w:p w:rsidR="00352F49" w:rsidRPr="003D7DE3" w:rsidRDefault="00352F4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928" w:type="dxa"/>
          </w:tcPr>
          <w:p w:rsidR="00352F49" w:rsidRPr="003D7DE3" w:rsidRDefault="00352F4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</w:tr>
      <w:tr w:rsidR="00352F49" w:rsidTr="00352F49">
        <w:tc>
          <w:tcPr>
            <w:tcW w:w="4927" w:type="dxa"/>
          </w:tcPr>
          <w:p w:rsidR="00352F49" w:rsidRDefault="00352F4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928" w:type="dxa"/>
          </w:tcPr>
          <w:p w:rsidR="00352F49" w:rsidRDefault="00352F4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</w:tr>
    </w:tbl>
    <w:p w:rsidR="00352F49" w:rsidRPr="00352F49" w:rsidRDefault="00352F49" w:rsidP="0067473C">
      <w:pPr>
        <w:ind w:firstLine="567"/>
        <w:rPr>
          <w:rFonts w:cstheme="minorHAnsi"/>
          <w:szCs w:val="22"/>
          <w:lang w:val="ru-RU"/>
        </w:rPr>
      </w:pPr>
    </w:p>
    <w:p w:rsidR="0067473C" w:rsidRPr="0067473C" w:rsidRDefault="001F55AD" w:rsidP="0067473C">
      <w:pPr>
        <w:ind w:firstLine="567"/>
        <w:rPr>
          <w:rFonts w:cstheme="minorHAnsi"/>
          <w:szCs w:val="22"/>
        </w:rPr>
      </w:pPr>
      <w:r>
        <w:rPr>
          <w:rFonts w:cstheme="minorHAnsi"/>
          <w:b/>
          <w:szCs w:val="22"/>
          <w:lang w:val="ru-RU"/>
        </w:rPr>
        <w:t>3. </w:t>
      </w:r>
      <w:proofErr w:type="spellStart"/>
      <w:r w:rsidR="003D7DE3">
        <w:rPr>
          <w:rFonts w:cstheme="minorHAnsi"/>
          <w:b/>
          <w:szCs w:val="22"/>
          <w:lang w:val="ru-RU"/>
        </w:rPr>
        <w:t>Зробіть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синтаксичний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розбір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одного з </w:t>
      </w:r>
      <w:proofErr w:type="spellStart"/>
      <w:r w:rsidR="003D7DE3">
        <w:rPr>
          <w:rFonts w:cstheme="minorHAnsi"/>
          <w:b/>
          <w:szCs w:val="22"/>
          <w:lang w:val="ru-RU"/>
        </w:rPr>
        <w:t>речень</w:t>
      </w:r>
      <w:proofErr w:type="spellEnd"/>
      <w:r>
        <w:rPr>
          <w:rFonts w:cstheme="minorHAnsi"/>
          <w:b/>
          <w:szCs w:val="22"/>
          <w:lang w:val="ru-RU"/>
        </w:rPr>
        <w:t xml:space="preserve">, </w:t>
      </w:r>
      <w:proofErr w:type="spellStart"/>
      <w:r>
        <w:rPr>
          <w:rFonts w:cstheme="minorHAnsi"/>
          <w:b/>
          <w:szCs w:val="22"/>
          <w:lang w:val="ru-RU"/>
        </w:rPr>
        <w:t>які</w:t>
      </w:r>
      <w:proofErr w:type="spellEnd"/>
      <w:r>
        <w:rPr>
          <w:rFonts w:cstheme="minorHAnsi"/>
          <w:b/>
          <w:szCs w:val="22"/>
          <w:lang w:val="ru-RU"/>
        </w:rPr>
        <w:t xml:space="preserve"> </w:t>
      </w:r>
      <w:proofErr w:type="spellStart"/>
      <w:r>
        <w:rPr>
          <w:rFonts w:cstheme="minorHAnsi"/>
          <w:b/>
          <w:szCs w:val="22"/>
          <w:lang w:val="ru-RU"/>
        </w:rPr>
        <w:t>ви</w:t>
      </w:r>
      <w:proofErr w:type="spellEnd"/>
      <w:r>
        <w:rPr>
          <w:rFonts w:cstheme="minorHAnsi"/>
          <w:b/>
          <w:szCs w:val="22"/>
          <w:lang w:val="ru-RU"/>
        </w:rPr>
        <w:t xml:space="preserve"> </w:t>
      </w:r>
      <w:proofErr w:type="spellStart"/>
      <w:r>
        <w:rPr>
          <w:rFonts w:cstheme="minorHAnsi"/>
          <w:b/>
          <w:szCs w:val="22"/>
          <w:lang w:val="ru-RU"/>
        </w:rPr>
        <w:t>знайшли</w:t>
      </w:r>
      <w:proofErr w:type="spellEnd"/>
      <w:r w:rsidR="003D7DE3">
        <w:rPr>
          <w:rFonts w:cstheme="minorHAnsi"/>
          <w:b/>
          <w:szCs w:val="22"/>
          <w:lang w:val="ru-RU"/>
        </w:rPr>
        <w:t>:</w:t>
      </w:r>
    </w:p>
    <w:p w:rsidR="00990617" w:rsidRDefault="00990617"/>
    <w:sectPr w:rsidR="00990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76DD2"/>
    <w:multiLevelType w:val="hybridMultilevel"/>
    <w:tmpl w:val="49D01708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5"/>
    <w:rsid w:val="00011240"/>
    <w:rsid w:val="000C3D3D"/>
    <w:rsid w:val="000D5C32"/>
    <w:rsid w:val="000F1932"/>
    <w:rsid w:val="00127007"/>
    <w:rsid w:val="001C516D"/>
    <w:rsid w:val="001F55AD"/>
    <w:rsid w:val="002416DA"/>
    <w:rsid w:val="00352F49"/>
    <w:rsid w:val="003D7DE3"/>
    <w:rsid w:val="00421209"/>
    <w:rsid w:val="00496898"/>
    <w:rsid w:val="004E0C10"/>
    <w:rsid w:val="005251E9"/>
    <w:rsid w:val="00661665"/>
    <w:rsid w:val="0067473C"/>
    <w:rsid w:val="00714B42"/>
    <w:rsid w:val="008049D5"/>
    <w:rsid w:val="008E331B"/>
    <w:rsid w:val="009632FC"/>
    <w:rsid w:val="00990617"/>
    <w:rsid w:val="009D7335"/>
    <w:rsid w:val="00A02FF0"/>
    <w:rsid w:val="00AB529B"/>
    <w:rsid w:val="00CF20E3"/>
    <w:rsid w:val="00D208CD"/>
    <w:rsid w:val="00D27D2B"/>
    <w:rsid w:val="00E0665E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6FA"/>
  <w15:docId w15:val="{B43E3DF1-4119-4115-9218-9761733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у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ітки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Yura Pipash</cp:lastModifiedBy>
  <cp:revision>2</cp:revision>
  <dcterms:created xsi:type="dcterms:W3CDTF">2019-12-12T21:57:00Z</dcterms:created>
  <dcterms:modified xsi:type="dcterms:W3CDTF">2019-12-12T21:57:00Z</dcterms:modified>
</cp:coreProperties>
</file>